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8A58" w14:textId="77777777" w:rsidR="005C77DE" w:rsidRDefault="005C77DE">
      <w:pPr>
        <w:jc w:val="center"/>
        <w:rPr>
          <w:b/>
          <w:sz w:val="30"/>
          <w:szCs w:val="30"/>
        </w:rPr>
      </w:pPr>
    </w:p>
    <w:p w14:paraId="33C5D9F3" w14:textId="77777777" w:rsidR="005C77DE" w:rsidRDefault="005C77DE">
      <w:pPr>
        <w:jc w:val="center"/>
        <w:rPr>
          <w:b/>
          <w:sz w:val="30"/>
          <w:szCs w:val="30"/>
        </w:rPr>
      </w:pPr>
    </w:p>
    <w:p w14:paraId="53C49864" w14:textId="327361CB" w:rsidR="008979AD" w:rsidRDefault="0000000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Regulamin Otwartego Turnieju Strzeleckiego </w:t>
      </w:r>
    </w:p>
    <w:p w14:paraId="3817191C" w14:textId="77777777" w:rsidR="008979AD" w:rsidRDefault="0000000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z okazji Święta Niepodległości 11 Listopada</w:t>
      </w:r>
    </w:p>
    <w:p w14:paraId="692B0669" w14:textId="77777777" w:rsidR="008979AD" w:rsidRDefault="008979AD">
      <w:pPr>
        <w:jc w:val="center"/>
        <w:rPr>
          <w:b/>
          <w:sz w:val="30"/>
          <w:szCs w:val="30"/>
        </w:rPr>
      </w:pPr>
    </w:p>
    <w:p w14:paraId="32A1CFAC" w14:textId="77777777" w:rsidR="008979AD" w:rsidRDefault="00000000">
      <w:pPr>
        <w:jc w:val="center"/>
      </w:pPr>
      <w:r>
        <w:t>turniej okolicznościowy pod Patronatem Burmistrz Gminy i Miasta Sokołów Małopolski</w:t>
      </w:r>
    </w:p>
    <w:p w14:paraId="04A8D80C" w14:textId="77777777" w:rsidR="008979AD" w:rsidRDefault="008979AD"/>
    <w:p w14:paraId="1E98A255" w14:textId="77777777" w:rsidR="005C77DE" w:rsidRDefault="005C77DE">
      <w:pPr>
        <w:jc w:val="center"/>
        <w:rPr>
          <w:b/>
        </w:rPr>
      </w:pPr>
    </w:p>
    <w:p w14:paraId="5C7500AD" w14:textId="117708C8" w:rsidR="008979AD" w:rsidRDefault="00000000">
      <w:pPr>
        <w:jc w:val="center"/>
        <w:rPr>
          <w:b/>
        </w:rPr>
      </w:pPr>
      <w:r>
        <w:rPr>
          <w:b/>
        </w:rPr>
        <w:t>§ 1</w:t>
      </w:r>
    </w:p>
    <w:p w14:paraId="0FA7CF28" w14:textId="77777777" w:rsidR="008979AD" w:rsidRDefault="00000000">
      <w:pPr>
        <w:jc w:val="center"/>
      </w:pPr>
      <w:r>
        <w:t>Informacje podstawowe</w:t>
      </w:r>
    </w:p>
    <w:p w14:paraId="33C2F0FF" w14:textId="77777777" w:rsidR="008979AD" w:rsidRDefault="008979AD">
      <w:pPr>
        <w:jc w:val="center"/>
      </w:pPr>
    </w:p>
    <w:p w14:paraId="58A43AB5" w14:textId="77777777" w:rsidR="008979A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Organizatorem turnieju </w:t>
      </w:r>
      <w:r>
        <w:t>są</w:t>
      </w:r>
      <w:r>
        <w:rPr>
          <w:color w:val="000000"/>
        </w:rPr>
        <w:t>:</w:t>
      </w:r>
    </w:p>
    <w:p w14:paraId="2F6D03F4" w14:textId="77777777" w:rsidR="008979AD" w:rsidRDefault="00000000">
      <w:pPr>
        <w:numPr>
          <w:ilvl w:val="1"/>
          <w:numId w:val="1"/>
        </w:numPr>
      </w:pPr>
      <w:r>
        <w:t>Miejsko Gminny Ośrodek Kultury Sportu i Rekreacji w Sokołowie Małopolskim</w:t>
      </w:r>
    </w:p>
    <w:p w14:paraId="043D6516" w14:textId="77777777" w:rsidR="008979A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Stowarzyszenie Klubu Strzelców i Kolekcjonerów Broni Sagittarius z Sokołowa Małopolskiego</w:t>
      </w:r>
    </w:p>
    <w:p w14:paraId="425BAE5F" w14:textId="77777777" w:rsidR="008979AD" w:rsidRDefault="00000000">
      <w:pPr>
        <w:numPr>
          <w:ilvl w:val="1"/>
          <w:numId w:val="1"/>
        </w:numPr>
      </w:pPr>
      <w:r>
        <w:t>Jednostka Strzelecka 1914 im. ppor. Jakuba Darochy z Sokołowa Małopolskiego</w:t>
      </w:r>
    </w:p>
    <w:p w14:paraId="523D40E3" w14:textId="77777777" w:rsidR="008979AD" w:rsidRDefault="00000000">
      <w:pPr>
        <w:numPr>
          <w:ilvl w:val="1"/>
          <w:numId w:val="1"/>
        </w:numPr>
      </w:pPr>
      <w:r>
        <w:t>Gmina Sokołów Małopolski</w:t>
      </w:r>
    </w:p>
    <w:p w14:paraId="12EF1E28" w14:textId="77777777" w:rsidR="008979A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Celem turnieju jest:</w:t>
      </w:r>
    </w:p>
    <w:p w14:paraId="7A64A843" w14:textId="77777777" w:rsidR="008979A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Integracja mieszkańców z terenu Gminy Sokołów Małopolski</w:t>
      </w:r>
    </w:p>
    <w:p w14:paraId="02981A57" w14:textId="77777777" w:rsidR="008979A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Aktywne spędzanie wolnego czasu na świeżym powietrzu</w:t>
      </w:r>
    </w:p>
    <w:p w14:paraId="203722CC" w14:textId="77777777" w:rsidR="008979A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Uczczenie Święta Niepodległości 11 listopada</w:t>
      </w:r>
    </w:p>
    <w:p w14:paraId="7E3E9F82" w14:textId="2B746A84" w:rsidR="008979A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Turniej odbędzie się w dniu 11 listopada 202</w:t>
      </w:r>
      <w:r w:rsidR="00903FD6">
        <w:rPr>
          <w:color w:val="000000"/>
        </w:rPr>
        <w:t>5</w:t>
      </w:r>
      <w:r>
        <w:rPr>
          <w:color w:val="000000"/>
        </w:rPr>
        <w:t xml:space="preserve"> r. (</w:t>
      </w:r>
      <w:r w:rsidR="0016582C">
        <w:rPr>
          <w:color w:val="000000"/>
        </w:rPr>
        <w:t>wtorek</w:t>
      </w:r>
      <w:r>
        <w:rPr>
          <w:color w:val="000000"/>
        </w:rPr>
        <w:t>) o g.</w:t>
      </w:r>
      <w:r w:rsidR="00903FD6">
        <w:rPr>
          <w:color w:val="000000"/>
        </w:rPr>
        <w:t xml:space="preserve"> </w:t>
      </w:r>
      <w:r>
        <w:rPr>
          <w:color w:val="000000"/>
        </w:rPr>
        <w:t>1</w:t>
      </w:r>
      <w:r w:rsidR="00084F75">
        <w:rPr>
          <w:color w:val="000000"/>
        </w:rPr>
        <w:t>3</w:t>
      </w:r>
      <w:r>
        <w:rPr>
          <w:color w:val="000000"/>
        </w:rPr>
        <w:t>.00 na terenie strzelnicy PARTYZANT w Sokołowie Małopolskim.</w:t>
      </w:r>
    </w:p>
    <w:p w14:paraId="437A464C" w14:textId="77777777" w:rsidR="008979A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Turniej ma charakter otwarty – dla wszystkich chętnych</w:t>
      </w:r>
    </w:p>
    <w:p w14:paraId="44E7A60E" w14:textId="77777777" w:rsidR="008979AD" w:rsidRDefault="008979AD">
      <w:pPr>
        <w:jc w:val="center"/>
      </w:pPr>
    </w:p>
    <w:p w14:paraId="517B57D9" w14:textId="77777777" w:rsidR="005C77DE" w:rsidRDefault="005C77DE">
      <w:pPr>
        <w:jc w:val="center"/>
        <w:rPr>
          <w:b/>
        </w:rPr>
      </w:pPr>
    </w:p>
    <w:p w14:paraId="05DA35C4" w14:textId="60986584" w:rsidR="008979AD" w:rsidRDefault="00000000">
      <w:pPr>
        <w:jc w:val="center"/>
        <w:rPr>
          <w:b/>
        </w:rPr>
      </w:pPr>
      <w:r>
        <w:rPr>
          <w:b/>
        </w:rPr>
        <w:t>§ 2</w:t>
      </w:r>
    </w:p>
    <w:p w14:paraId="1F4D490B" w14:textId="77777777" w:rsidR="008979AD" w:rsidRDefault="00000000">
      <w:pPr>
        <w:jc w:val="center"/>
      </w:pPr>
      <w:r>
        <w:t>Zasady Turnieju</w:t>
      </w:r>
    </w:p>
    <w:p w14:paraId="72F7DE3F" w14:textId="77777777" w:rsidR="008979AD" w:rsidRDefault="008979AD">
      <w:pPr>
        <w:jc w:val="center"/>
      </w:pPr>
    </w:p>
    <w:p w14:paraId="2A15FA05" w14:textId="77777777" w:rsidR="008979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Turniej jest organizowany w </w:t>
      </w:r>
      <w:r>
        <w:t xml:space="preserve">trzech </w:t>
      </w:r>
      <w:r>
        <w:rPr>
          <w:color w:val="000000"/>
        </w:rPr>
        <w:t>kategoriach:</w:t>
      </w:r>
    </w:p>
    <w:p w14:paraId="28255148" w14:textId="77777777" w:rsidR="008979A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Senior</w:t>
      </w:r>
      <w:r>
        <w:rPr>
          <w:color w:val="000000"/>
        </w:rPr>
        <w:t xml:space="preserve"> – uczestnik </w:t>
      </w:r>
      <w:r>
        <w:t>uko</w:t>
      </w:r>
      <w:r>
        <w:rPr>
          <w:color w:val="000000"/>
        </w:rPr>
        <w:t>ńcz</w:t>
      </w:r>
      <w:r>
        <w:t>ył</w:t>
      </w:r>
      <w:r>
        <w:rPr>
          <w:color w:val="000000"/>
        </w:rPr>
        <w:t xml:space="preserve"> min. 1</w:t>
      </w:r>
      <w:r>
        <w:t>6</w:t>
      </w:r>
      <w:r>
        <w:rPr>
          <w:color w:val="000000"/>
        </w:rPr>
        <w:t xml:space="preserve"> lat</w:t>
      </w:r>
    </w:p>
    <w:p w14:paraId="3AAC0B3A" w14:textId="77777777" w:rsidR="008979A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Dzieci i młodzież - uczestnik w wieku 13-15 lat</w:t>
      </w:r>
    </w:p>
    <w:p w14:paraId="75378244" w14:textId="77777777" w:rsidR="008979A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Kobiet - uczestniczka ma ukończone min. 16 lat poniżej tego wieku uczestniczka kwalifikowana jest do kategorii Dzieci i młodzież</w:t>
      </w:r>
    </w:p>
    <w:p w14:paraId="6D8D4E81" w14:textId="77777777" w:rsidR="008979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Organizator przewiduje limit uczestników 60 osób</w:t>
      </w:r>
      <w:r>
        <w:t xml:space="preserve"> </w:t>
      </w:r>
    </w:p>
    <w:p w14:paraId="6109A8F7" w14:textId="77777777" w:rsidR="008979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Aby wziąć udział w turnieju strzeleckim należy:</w:t>
      </w:r>
    </w:p>
    <w:p w14:paraId="4AA4008B" w14:textId="72C3495E" w:rsidR="008979A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zgłosić drużynę do turnieju do dnia 9 listopada 202</w:t>
      </w:r>
      <w:r w:rsidR="00903FD6">
        <w:rPr>
          <w:color w:val="000000"/>
        </w:rPr>
        <w:t>5</w:t>
      </w:r>
      <w:r>
        <w:rPr>
          <w:color w:val="000000"/>
        </w:rPr>
        <w:t xml:space="preserve"> roku za pomocą formularza elektronicznego</w:t>
      </w:r>
      <w:r>
        <w:t xml:space="preserve"> </w:t>
      </w:r>
      <w:r>
        <w:rPr>
          <w:color w:val="000000"/>
        </w:rPr>
        <w:t>umieszczonego na stronie:</w:t>
      </w:r>
      <w:r>
        <w:t xml:space="preserve"> </w:t>
      </w:r>
      <w:r>
        <w:rPr>
          <w:b/>
        </w:rPr>
        <w:t>https://forms.gle/h3NJNeJ3bJGvnkJu8</w:t>
      </w:r>
    </w:p>
    <w:p w14:paraId="10B5B528" w14:textId="77777777" w:rsidR="008979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Zgłoszenie do turnieju będzie jednoznaczne z akceptacją niniejszego Regulaminu.</w:t>
      </w:r>
    </w:p>
    <w:p w14:paraId="25F37F26" w14:textId="77777777" w:rsidR="008979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Strzelanie odbywać się będzie z broni organizatora.</w:t>
      </w:r>
    </w:p>
    <w:p w14:paraId="09619074" w14:textId="77777777" w:rsidR="008979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Turniej obejmuje</w:t>
      </w:r>
      <w:r>
        <w:t xml:space="preserve"> strzelanie</w:t>
      </w:r>
      <w:r>
        <w:rPr>
          <w:color w:val="000000"/>
        </w:rPr>
        <w:t xml:space="preserve"> z pistoletu bocznego zapłonu</w:t>
      </w:r>
    </w:p>
    <w:p w14:paraId="7EEF55BA" w14:textId="77777777" w:rsidR="008979A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Ilość amunicji: 1</w:t>
      </w:r>
      <w:r>
        <w:t>5</w:t>
      </w:r>
      <w:r>
        <w:rPr>
          <w:color w:val="000000"/>
        </w:rPr>
        <w:t xml:space="preserve"> szt.</w:t>
      </w:r>
    </w:p>
    <w:p w14:paraId="3EB8CB7D" w14:textId="77777777" w:rsidR="008979A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Cel: tarcza sportowa TS-2</w:t>
      </w:r>
    </w:p>
    <w:p w14:paraId="52634B42" w14:textId="77777777" w:rsidR="008979A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Strzały próbne: 5</w:t>
      </w:r>
    </w:p>
    <w:p w14:paraId="464AFC71" w14:textId="77777777" w:rsidR="008979A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Strzały oceniane: 10</w:t>
      </w:r>
    </w:p>
    <w:p w14:paraId="45C3503F" w14:textId="77777777" w:rsidR="008979A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odległość strzelania:</w:t>
      </w:r>
    </w:p>
    <w:p w14:paraId="70EA4884" w14:textId="77777777" w:rsidR="008979AD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kategoria Senior: 25 m</w:t>
      </w:r>
    </w:p>
    <w:p w14:paraId="66ECE2AB" w14:textId="77777777" w:rsidR="008979AD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pozostali: 15 m</w:t>
      </w:r>
    </w:p>
    <w:p w14:paraId="28C0978F" w14:textId="77777777" w:rsidR="008979AD" w:rsidRDefault="00000000">
      <w:pPr>
        <w:numPr>
          <w:ilvl w:val="1"/>
          <w:numId w:val="2"/>
        </w:numPr>
      </w:pPr>
      <w:r>
        <w:t xml:space="preserve">uczestnicy podchodzą do tarcz wyłącznie po serii próbnej </w:t>
      </w:r>
    </w:p>
    <w:p w14:paraId="7F830FD4" w14:textId="77777777" w:rsidR="008979AD" w:rsidRDefault="00000000">
      <w:pPr>
        <w:numPr>
          <w:ilvl w:val="1"/>
          <w:numId w:val="2"/>
        </w:numPr>
      </w:pPr>
      <w:r>
        <w:t>kolejność ustala organizator</w:t>
      </w:r>
    </w:p>
    <w:p w14:paraId="620331C6" w14:textId="77777777" w:rsidR="008979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Miejsce </w:t>
      </w:r>
      <w:r>
        <w:rPr>
          <w:color w:val="000000"/>
        </w:rPr>
        <w:t xml:space="preserve">przeprowadzenia turnieju: </w:t>
      </w:r>
      <w:r>
        <w:t>oś</w:t>
      </w:r>
      <w:r>
        <w:rPr>
          <w:color w:val="000000"/>
        </w:rPr>
        <w:t xml:space="preserve"> 25m</w:t>
      </w:r>
    </w:p>
    <w:p w14:paraId="2F995937" w14:textId="77777777" w:rsidR="008979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Zasady oceniania: Decyduje suma 10 najlepszych trafień spośród obu serii (próbnej i ocenianej)</w:t>
      </w:r>
    </w:p>
    <w:p w14:paraId="2900561E" w14:textId="77777777" w:rsidR="008979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Wyniki ustala komisja powołana przez organizatorów</w:t>
      </w:r>
    </w:p>
    <w:p w14:paraId="0CF48D26" w14:textId="77777777" w:rsidR="008979AD" w:rsidRDefault="008979A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2BCFC8D1" w14:textId="77777777" w:rsidR="005C77DE" w:rsidRDefault="005C77DE">
      <w:pPr>
        <w:jc w:val="center"/>
        <w:rPr>
          <w:b/>
        </w:rPr>
      </w:pPr>
    </w:p>
    <w:p w14:paraId="1CD7B2E3" w14:textId="03E60EBB" w:rsidR="008979AD" w:rsidRDefault="00000000">
      <w:pPr>
        <w:jc w:val="center"/>
        <w:rPr>
          <w:b/>
        </w:rPr>
      </w:pPr>
      <w:r>
        <w:rPr>
          <w:b/>
        </w:rPr>
        <w:t>§ 3</w:t>
      </w:r>
    </w:p>
    <w:p w14:paraId="19F67E44" w14:textId="77777777" w:rsidR="008979AD" w:rsidRDefault="00000000">
      <w:pPr>
        <w:jc w:val="center"/>
      </w:pPr>
      <w:r>
        <w:t>Pozostałe informacje</w:t>
      </w:r>
    </w:p>
    <w:p w14:paraId="2056BB57" w14:textId="77777777" w:rsidR="008979AD" w:rsidRDefault="008979AD">
      <w:pPr>
        <w:jc w:val="center"/>
      </w:pPr>
    </w:p>
    <w:p w14:paraId="3A5DBAC5" w14:textId="77777777" w:rsidR="008979A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Wszyscy uczestnicy Turnieju </w:t>
      </w:r>
      <w:r>
        <w:t>otrzymają</w:t>
      </w:r>
      <w:r>
        <w:rPr>
          <w:color w:val="000000"/>
        </w:rPr>
        <w:t xml:space="preserve"> pamiątkowe dyplomy uczestnictwa</w:t>
      </w:r>
    </w:p>
    <w:p w14:paraId="38D2D9F4" w14:textId="77777777" w:rsidR="008979A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Zwycięzcy w poszczególnych kategoriach za miejsca od I-III otrzymają nagrody.</w:t>
      </w:r>
    </w:p>
    <w:p w14:paraId="0C003CF0" w14:textId="77777777" w:rsidR="008979A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Organizator zastrzega sobie możliwość przyznania dodatkowych nagród i wyróżnień.</w:t>
      </w:r>
    </w:p>
    <w:p w14:paraId="002E67C2" w14:textId="77777777" w:rsidR="008979AD" w:rsidRDefault="008979A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C4184F1" w14:textId="77777777" w:rsidR="005C77DE" w:rsidRDefault="005C77DE">
      <w:pPr>
        <w:jc w:val="center"/>
        <w:rPr>
          <w:b/>
        </w:rPr>
      </w:pPr>
    </w:p>
    <w:p w14:paraId="0F4F232B" w14:textId="5D57CC32" w:rsidR="008979AD" w:rsidRDefault="00000000">
      <w:pPr>
        <w:jc w:val="center"/>
        <w:rPr>
          <w:b/>
        </w:rPr>
      </w:pPr>
      <w:r>
        <w:rPr>
          <w:b/>
        </w:rPr>
        <w:t>§ 4</w:t>
      </w:r>
    </w:p>
    <w:p w14:paraId="6A04EA1C" w14:textId="77777777" w:rsidR="008979AD" w:rsidRDefault="00000000">
      <w:pPr>
        <w:jc w:val="center"/>
      </w:pPr>
      <w:r>
        <w:t>Postanowienia końcowe</w:t>
      </w:r>
    </w:p>
    <w:p w14:paraId="599612F0" w14:textId="77777777" w:rsidR="008979AD" w:rsidRDefault="008979AD">
      <w:pPr>
        <w:jc w:val="center"/>
      </w:pPr>
    </w:p>
    <w:p w14:paraId="6D615A46" w14:textId="77777777" w:rsidR="008979AD" w:rsidRDefault="00000000">
      <w:pPr>
        <w:numPr>
          <w:ilvl w:val="0"/>
          <w:numId w:val="4"/>
        </w:numPr>
      </w:pPr>
      <w:r>
        <w:t>Zabrania się uczestnictwa w turnieju po spożyciu alkoholu oraz zabrania się spożywania alkoholu w trakcie trwania turnieju.</w:t>
      </w:r>
    </w:p>
    <w:p w14:paraId="4AD12E82" w14:textId="77777777" w:rsidR="008979A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Biorąc udział w Turnieju uczestnicy wyrażają zgodę na publikację swojego imienia i nazwiska oraz wizerunku we wszelkich materiałach konkursowych, pokonkursowych oraz publikacjach.</w:t>
      </w:r>
    </w:p>
    <w:p w14:paraId="55F20D76" w14:textId="77777777" w:rsidR="008979A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Organizator zastrzega sobie prawo do zmiany regulaminu, informacja o zmianach będzie zamieszczona na stronie www.strzelnica.strzelecsokolow.pl</w:t>
      </w:r>
    </w:p>
    <w:p w14:paraId="41FB58B6" w14:textId="77777777" w:rsidR="008979AD" w:rsidRDefault="008979AD"/>
    <w:p w14:paraId="628706B9" w14:textId="77777777" w:rsidR="008979AD" w:rsidRDefault="008979AD"/>
    <w:p w14:paraId="7119C16B" w14:textId="77777777" w:rsidR="008979AD" w:rsidRDefault="008979AD"/>
    <w:p w14:paraId="041E1A63" w14:textId="77777777" w:rsidR="008979AD" w:rsidRDefault="008979AD"/>
    <w:p w14:paraId="11E70CD4" w14:textId="77777777" w:rsidR="008979AD" w:rsidRDefault="008979AD"/>
    <w:p w14:paraId="0783CC60" w14:textId="77777777" w:rsidR="0098423D" w:rsidRDefault="00000000" w:rsidP="0098423D">
      <w:pPr>
        <w:jc w:val="right"/>
      </w:pPr>
      <w:r>
        <w:t>Organizator</w:t>
      </w:r>
      <w:r w:rsidR="0098423D">
        <w:t>:</w:t>
      </w:r>
      <w:r>
        <w:t xml:space="preserve"> </w:t>
      </w:r>
    </w:p>
    <w:p w14:paraId="67B98868" w14:textId="77777777" w:rsidR="0098423D" w:rsidRDefault="0098423D">
      <w:pPr>
        <w:jc w:val="right"/>
      </w:pPr>
    </w:p>
    <w:p w14:paraId="5FFF075E" w14:textId="5FF8D2BD" w:rsidR="0098423D" w:rsidRDefault="0098423D">
      <w:pPr>
        <w:jc w:val="right"/>
      </w:pPr>
      <w:r>
        <w:t>Dyrektor Miejsko Gminnego Ośrodka Kultury Sportu i Rekreacji</w:t>
      </w:r>
    </w:p>
    <w:p w14:paraId="18471658" w14:textId="37D2ACA8" w:rsidR="0098423D" w:rsidRDefault="0098423D">
      <w:pPr>
        <w:jc w:val="right"/>
      </w:pPr>
      <w:r>
        <w:t>Tomasz Dec</w:t>
      </w:r>
    </w:p>
    <w:p w14:paraId="4CDD46FA" w14:textId="77777777" w:rsidR="0098423D" w:rsidRDefault="0098423D">
      <w:pPr>
        <w:jc w:val="right"/>
      </w:pPr>
    </w:p>
    <w:p w14:paraId="67E3D1B8" w14:textId="2836796E" w:rsidR="008979AD" w:rsidRDefault="00000000">
      <w:pPr>
        <w:jc w:val="right"/>
      </w:pPr>
      <w:r>
        <w:t>Klub Strzelców i Kolekcjonerów Broni Sagittarius</w:t>
      </w:r>
    </w:p>
    <w:p w14:paraId="29F15C3B" w14:textId="77777777" w:rsidR="008979AD" w:rsidRDefault="00000000">
      <w:pPr>
        <w:jc w:val="right"/>
      </w:pPr>
      <w:r>
        <w:t>prezes zarządu: Piotr Rafiński</w:t>
      </w:r>
    </w:p>
    <w:sectPr w:rsidR="008979AD" w:rsidSect="005C77DE">
      <w:headerReference w:type="default" r:id="rId8"/>
      <w:pgSz w:w="11906" w:h="16838"/>
      <w:pgMar w:top="1440" w:right="1080" w:bottom="1440" w:left="1080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CE585" w14:textId="77777777" w:rsidR="00A139AB" w:rsidRDefault="00A139AB">
      <w:r>
        <w:separator/>
      </w:r>
    </w:p>
  </w:endnote>
  <w:endnote w:type="continuationSeparator" w:id="0">
    <w:p w14:paraId="055F6B8B" w14:textId="77777777" w:rsidR="00A139AB" w:rsidRDefault="00A1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76C17" w14:textId="77777777" w:rsidR="00A139AB" w:rsidRDefault="00A139AB">
      <w:r>
        <w:separator/>
      </w:r>
    </w:p>
  </w:footnote>
  <w:footnote w:type="continuationSeparator" w:id="0">
    <w:p w14:paraId="7B3AA402" w14:textId="77777777" w:rsidR="00A139AB" w:rsidRDefault="00A13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D356" w14:textId="77777777" w:rsidR="008979AD" w:rsidRDefault="008979A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</w:pPr>
  </w:p>
  <w:tbl>
    <w:tblPr>
      <w:tblStyle w:val="a0"/>
      <w:tblW w:w="9746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601"/>
      <w:gridCol w:w="1453"/>
      <w:gridCol w:w="1806"/>
      <w:gridCol w:w="2500"/>
      <w:gridCol w:w="1386"/>
    </w:tblGrid>
    <w:tr w:rsidR="008979AD" w14:paraId="3B1531CB" w14:textId="77777777">
      <w:tc>
        <w:tcPr>
          <w:tcW w:w="2601" w:type="dxa"/>
          <w:vAlign w:val="center"/>
        </w:tcPr>
        <w:p w14:paraId="6B4554A5" w14:textId="77777777" w:rsidR="008979AD" w:rsidRDefault="00000000">
          <w:pP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450D8D28" wp14:editId="33ED193D">
                <wp:extent cx="510512" cy="601426"/>
                <wp:effectExtent l="0" t="0" r="0" b="0"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12" cy="60142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3" w:type="dxa"/>
          <w:vAlign w:val="center"/>
        </w:tcPr>
        <w:p w14:paraId="5DCD25F1" w14:textId="77777777" w:rsidR="008979AD" w:rsidRDefault="00000000">
          <w:pP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9EE0D9B" wp14:editId="2C8CC1FC">
                <wp:extent cx="790575" cy="787400"/>
                <wp:effectExtent l="0" t="0" r="0" b="0"/>
                <wp:docPr id="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787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6" w:type="dxa"/>
          <w:vAlign w:val="center"/>
        </w:tcPr>
        <w:p w14:paraId="22356CE3" w14:textId="77777777" w:rsidR="008979AD" w:rsidRDefault="008979AD">
          <w:pP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</w:p>
      </w:tc>
      <w:tc>
        <w:tcPr>
          <w:tcW w:w="2500" w:type="dxa"/>
          <w:vAlign w:val="center"/>
        </w:tcPr>
        <w:p w14:paraId="769F0E3D" w14:textId="77777777" w:rsidR="008979AD" w:rsidRDefault="00000000">
          <w:pP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EFAAFBF" wp14:editId="62350C00">
                <wp:extent cx="1009650" cy="215900"/>
                <wp:effectExtent l="0" t="0" r="0" b="0"/>
                <wp:docPr id="1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215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6" w:type="dxa"/>
          <w:vAlign w:val="center"/>
        </w:tcPr>
        <w:p w14:paraId="4EF228D4" w14:textId="77777777" w:rsidR="008979AD" w:rsidRDefault="00000000">
          <w:pP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81A3F22" wp14:editId="11F4BABE">
                <wp:extent cx="558563" cy="558563"/>
                <wp:effectExtent l="0" t="0" r="0" b="0"/>
                <wp:docPr id="12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563" cy="5585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7241E5A" w14:textId="77777777" w:rsidR="008979AD" w:rsidRDefault="008979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DF6"/>
    <w:multiLevelType w:val="multilevel"/>
    <w:tmpl w:val="CA303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D1740"/>
    <w:multiLevelType w:val="multilevel"/>
    <w:tmpl w:val="726E6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10240"/>
    <w:multiLevelType w:val="multilevel"/>
    <w:tmpl w:val="E15C2F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372BE"/>
    <w:multiLevelType w:val="multilevel"/>
    <w:tmpl w:val="788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777230">
    <w:abstractNumId w:val="0"/>
  </w:num>
  <w:num w:numId="2" w16cid:durableId="101652859">
    <w:abstractNumId w:val="3"/>
  </w:num>
  <w:num w:numId="3" w16cid:durableId="608316060">
    <w:abstractNumId w:val="1"/>
  </w:num>
  <w:num w:numId="4" w16cid:durableId="1800878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AD"/>
    <w:rsid w:val="00084F75"/>
    <w:rsid w:val="0016582C"/>
    <w:rsid w:val="001F1DBF"/>
    <w:rsid w:val="001F5547"/>
    <w:rsid w:val="005C77DE"/>
    <w:rsid w:val="008667D0"/>
    <w:rsid w:val="00894D5A"/>
    <w:rsid w:val="008979AD"/>
    <w:rsid w:val="00903FD6"/>
    <w:rsid w:val="0098423D"/>
    <w:rsid w:val="00A139AB"/>
    <w:rsid w:val="00A37104"/>
    <w:rsid w:val="00A971EE"/>
    <w:rsid w:val="00B91000"/>
    <w:rsid w:val="00F1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19F2"/>
  <w15:docId w15:val="{F21B5EE3-4B15-4E2E-8B26-4243B1A1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link w:val="NagwekZnak"/>
    <w:uiPriority w:val="99"/>
    <w:unhideWhenUsed/>
    <w:rsid w:val="009266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609"/>
  </w:style>
  <w:style w:type="paragraph" w:styleId="Stopka">
    <w:name w:val="footer"/>
    <w:link w:val="StopkaZnak"/>
    <w:uiPriority w:val="99"/>
    <w:unhideWhenUsed/>
    <w:rsid w:val="009266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609"/>
  </w:style>
  <w:style w:type="table" w:styleId="Tabela-Siatka">
    <w:name w:val="Table Grid"/>
    <w:basedOn w:val="Standardowy"/>
    <w:uiPriority w:val="39"/>
    <w:rsid w:val="0083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uiPriority w:val="34"/>
    <w:qFormat/>
    <w:rsid w:val="008734CD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SSkD2ANgocWeGNGztXm7TG3Gdw==">CgMxLjA4AHIhMXhIbkkzVlRRYWFUd19MalB0clpMeDgwcEpiMUNwTm5l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Rafiński</dc:creator>
  <cp:lastModifiedBy>Piotr Rafiński</cp:lastModifiedBy>
  <cp:revision>4</cp:revision>
  <dcterms:created xsi:type="dcterms:W3CDTF">2025-10-29T08:39:00Z</dcterms:created>
  <dcterms:modified xsi:type="dcterms:W3CDTF">2025-10-30T13:17:00Z</dcterms:modified>
</cp:coreProperties>
</file>